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D244F2" w:rsidRPr="00147DD5" w:rsidTr="000D2865">
        <w:trPr>
          <w:trHeight w:val="417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D244F2" w:rsidRPr="00147DD5" w:rsidTr="000D2865">
        <w:trPr>
          <w:trHeight w:val="425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147DD5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147DD5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D244F2" w:rsidRPr="00147DD5" w:rsidTr="000D2865">
        <w:trPr>
          <w:trHeight w:val="305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D244F2" w:rsidRPr="00147DD5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D244F2" w:rsidRPr="00147DD5" w:rsidTr="000D2865">
        <w:trPr>
          <w:trHeight w:val="50"/>
        </w:trPr>
        <w:tc>
          <w:tcPr>
            <w:tcW w:w="489" w:type="dxa"/>
            <w:vMerge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D244F2" w:rsidRPr="00147DD5" w:rsidTr="00C42C07">
        <w:trPr>
          <w:trHeight w:val="519"/>
        </w:trPr>
        <w:tc>
          <w:tcPr>
            <w:tcW w:w="489" w:type="dxa"/>
            <w:vMerge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D244F2" w:rsidRPr="00147DD5" w:rsidTr="000D2865">
        <w:trPr>
          <w:trHeight w:val="415"/>
        </w:trPr>
        <w:tc>
          <w:tcPr>
            <w:tcW w:w="489" w:type="dxa"/>
            <w:vMerge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D244F2" w:rsidRPr="00147DD5" w:rsidTr="000D2865">
        <w:trPr>
          <w:trHeight w:val="236"/>
        </w:trPr>
        <w:tc>
          <w:tcPr>
            <w:tcW w:w="489" w:type="dxa"/>
            <w:vMerge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147DD5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147DD5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4F2" w:rsidRPr="00147DD5" w:rsidRDefault="00D244F2" w:rsidP="00147DD5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D244F2" w:rsidRPr="00147DD5" w:rsidTr="000D2865">
        <w:trPr>
          <w:trHeight w:val="293"/>
        </w:trPr>
        <w:tc>
          <w:tcPr>
            <w:tcW w:w="489" w:type="dxa"/>
            <w:vMerge/>
            <w:vAlign w:val="center"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244F2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204" w:type="dxa"/>
            <w:gridSpan w:val="5"/>
            <w:vAlign w:val="center"/>
          </w:tcPr>
          <w:p w:rsidR="00D244F2" w:rsidRPr="00147DD5" w:rsidRDefault="00D244F2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332DF" w:rsidRPr="00147DD5" w:rsidTr="000D2865">
        <w:trPr>
          <w:trHeight w:val="617"/>
        </w:trPr>
        <w:tc>
          <w:tcPr>
            <w:tcW w:w="10632" w:type="dxa"/>
          </w:tcPr>
          <w:p w:rsidR="004332DF" w:rsidRPr="00147DD5" w:rsidRDefault="004332DF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147DD5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147DD5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147DD5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147DD5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147DD5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AA5EC4" w:rsidRPr="00147DD5" w:rsidRDefault="00AA5EC4">
      <w:pPr>
        <w:rPr>
          <w:rFonts w:cs="Arial"/>
          <w:sz w:val="8"/>
          <w:szCs w:val="8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147DD5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147DD5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Deney Numune / Numunelerinin Risklerine Karşı Alınması Gereken Önlemleri Belirten Risk</w:t>
            </w:r>
            <w:r w:rsidR="000D2865">
              <w:rPr>
                <w:rFonts w:eastAsia="Times New Roman" w:cs="Arial"/>
                <w:bCs/>
                <w:sz w:val="18"/>
                <w:szCs w:val="18"/>
              </w:rPr>
              <w:t xml:space="preserve"> ve Güvenlik Kodu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147DD5" w:rsidRDefault="00AA5EC4" w:rsidP="000D286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147DD5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147DD5" w:rsidTr="000D2865">
        <w:trPr>
          <w:trHeight w:val="220"/>
        </w:trPr>
        <w:tc>
          <w:tcPr>
            <w:tcW w:w="500" w:type="dxa"/>
            <w:vMerge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147DD5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Kullanıcıya, </w:t>
            </w:r>
            <w:proofErr w:type="gramStart"/>
            <w:r w:rsidRPr="00147DD5">
              <w:rPr>
                <w:rFonts w:eastAsia="Times New Roman" w:cs="Arial"/>
                <w:bCs/>
                <w:sz w:val="18"/>
                <w:szCs w:val="18"/>
              </w:rPr>
              <w:t>çevreye,</w:t>
            </w:r>
            <w:proofErr w:type="gramEnd"/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147DD5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147DD5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8C466B" w:rsidRPr="00147DD5" w:rsidRDefault="008C466B">
      <w:pPr>
        <w:rPr>
          <w:rFonts w:cs="Arial"/>
          <w:sz w:val="8"/>
          <w:szCs w:val="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1701"/>
        <w:gridCol w:w="1701"/>
        <w:gridCol w:w="3402"/>
      </w:tblGrid>
      <w:tr w:rsidR="00FB0A13" w:rsidRPr="00147DD5" w:rsidTr="0029000A">
        <w:trPr>
          <w:trHeight w:val="26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B0A13" w:rsidRPr="00147DD5" w:rsidRDefault="00FB0A13" w:rsidP="00FB0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  <w:r w:rsidRPr="00147DD5">
              <w:rPr>
                <w:rFonts w:eastAsia="Bitstream Vera Sans" w:cs="Arial"/>
                <w:b/>
                <w:sz w:val="18"/>
                <w:szCs w:val="18"/>
              </w:rPr>
              <w:t>DENEY BİLGİLERİ</w:t>
            </w:r>
          </w:p>
        </w:tc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FT-IR</w:t>
            </w:r>
          </w:p>
        </w:tc>
      </w:tr>
      <w:tr w:rsidR="00FB0A13" w:rsidRPr="00147DD5" w:rsidTr="000D2865">
        <w:trPr>
          <w:trHeight w:val="2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B0A13" w:rsidRPr="00147DD5" w:rsidRDefault="00FB0A13" w:rsidP="00FB0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pacing w:before="57" w:after="57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NIR (13000 - 4000)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MIR (4000 - 400)            </w:t>
            </w:r>
          </w:p>
        </w:tc>
      </w:tr>
      <w:tr w:rsidR="00FB0A13" w:rsidRPr="00147DD5" w:rsidTr="000D2865">
        <w:trPr>
          <w:trHeight w:val="26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B0A13" w:rsidRPr="00147DD5" w:rsidRDefault="00FB0A13" w:rsidP="00FB0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pacing w:before="57" w:after="57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FIR1 (700 - 40) 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pacing w:before="57" w:after="57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FIR2 (40 - 5)</w:t>
            </w:r>
          </w:p>
        </w:tc>
      </w:tr>
      <w:tr w:rsidR="00FB0A13" w:rsidRPr="00147DD5" w:rsidTr="000D2865">
        <w:trPr>
          <w:trHeight w:val="1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B0A13" w:rsidRPr="00147DD5" w:rsidRDefault="00FB0A13" w:rsidP="00FB0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00A" w:rsidRPr="00147DD5" w:rsidRDefault="00FB0A13" w:rsidP="0029000A">
            <w:pPr>
              <w:widowControl w:val="0"/>
              <w:suppressAutoHyphens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Diğer( </w:t>
            </w:r>
            <w:proofErr w:type="gramStart"/>
            <w:r w:rsidRPr="00147DD5">
              <w:rPr>
                <w:rFonts w:eastAsia="Times New Roman" w:cs="Arial"/>
                <w:bCs/>
                <w:sz w:val="18"/>
                <w:szCs w:val="18"/>
              </w:rPr>
              <w:t>..........</w:t>
            </w:r>
            <w:proofErr w:type="gramEnd"/>
            <w:r w:rsidRPr="00147DD5">
              <w:rPr>
                <w:rFonts w:eastAsia="Times New Roman" w:cs="Arial"/>
                <w:bCs/>
                <w:sz w:val="18"/>
                <w:szCs w:val="18"/>
              </w:rPr>
              <w:t>/...........) İstenilen spektrum aralığı: (cm-1 olarak)</w:t>
            </w:r>
          </w:p>
        </w:tc>
      </w:tr>
      <w:tr w:rsidR="00FB0A13" w:rsidRPr="00147DD5" w:rsidTr="0029000A">
        <w:trPr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B0A13" w:rsidRPr="00147DD5" w:rsidRDefault="00FB0A13" w:rsidP="00FB0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pacing w:before="60"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/>
                <w:bCs/>
                <w:sz w:val="18"/>
                <w:szCs w:val="18"/>
              </w:rPr>
              <w:t>Kızıl Ötesi Spektroskopisi</w:t>
            </w:r>
          </w:p>
        </w:tc>
      </w:tr>
      <w:tr w:rsidR="00FB0A13" w:rsidRPr="00147DD5" w:rsidTr="000D2865">
        <w:trPr>
          <w:trHeight w:val="22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B0A13" w:rsidRPr="00147DD5" w:rsidRDefault="00FB0A13" w:rsidP="00FB0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Elmas ATR                                                              </w:t>
            </w: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KBR </w:t>
            </w:r>
            <w:proofErr w:type="spellStart"/>
            <w:r w:rsidRPr="00147DD5">
              <w:rPr>
                <w:rFonts w:eastAsia="Times New Roman" w:cs="Arial"/>
                <w:bCs/>
                <w:sz w:val="18"/>
                <w:szCs w:val="18"/>
              </w:rPr>
              <w:t>Pellet</w:t>
            </w:r>
            <w:proofErr w:type="spellEnd"/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Sıvı Tutucu</w:t>
            </w:r>
            <w:r w:rsidRPr="00147DD5">
              <w:rPr>
                <w:rFonts w:eastAsia="Times New Roman" w:cs="Arial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Yansıtıcılı Yansıma Seçeneği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 Ayna Açıları</w:t>
            </w:r>
            <w:r w:rsidRPr="00147DD5">
              <w:rPr>
                <w:rFonts w:eastAsia="Times New Roman" w:cs="Arial"/>
                <w:b/>
                <w:bCs/>
                <w:sz w:val="18"/>
                <w:szCs w:val="18"/>
              </w:rPr>
              <w:t xml:space="preserve"> **</w:t>
            </w:r>
          </w:p>
        </w:tc>
      </w:tr>
      <w:tr w:rsidR="00FB0A13" w:rsidRPr="00147DD5" w:rsidTr="000D2865">
        <w:trPr>
          <w:trHeight w:val="44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B0A13" w:rsidRPr="00147DD5" w:rsidRDefault="00FB0A13" w:rsidP="00FB0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* Sıvı Numunelerin Özellikleri Belirtilmelidir. Örneğin Polar / </w:t>
            </w:r>
            <w:proofErr w:type="spellStart"/>
            <w:r w:rsidRPr="00147DD5">
              <w:rPr>
                <w:rFonts w:eastAsia="Times New Roman" w:cs="Arial"/>
                <w:bCs/>
                <w:sz w:val="18"/>
                <w:szCs w:val="18"/>
              </w:rPr>
              <w:t>Apolar</w:t>
            </w:r>
            <w:proofErr w:type="spellEnd"/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vb.</w:t>
            </w:r>
          </w:p>
          <w:p w:rsidR="00FB0A13" w:rsidRPr="00147DD5" w:rsidRDefault="00FB0A13" w:rsidP="0029000A">
            <w:pPr>
              <w:widowControl w:val="0"/>
              <w:suppressAutoHyphens/>
              <w:spacing w:before="60"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**Yansıma </w:t>
            </w:r>
            <w:proofErr w:type="spellStart"/>
            <w:r w:rsidRPr="00147DD5">
              <w:rPr>
                <w:rFonts w:eastAsia="Times New Roman" w:cs="Arial"/>
                <w:bCs/>
                <w:sz w:val="18"/>
                <w:szCs w:val="18"/>
              </w:rPr>
              <w:t>Ataçmanı</w:t>
            </w:r>
            <w:proofErr w:type="spellEnd"/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ile yapılan deneylerde ( bili</w:t>
            </w:r>
            <w:r w:rsidR="0029000A" w:rsidRPr="00147DD5">
              <w:rPr>
                <w:rFonts w:eastAsia="Times New Roman" w:cs="Arial"/>
                <w:bCs/>
                <w:sz w:val="18"/>
                <w:szCs w:val="18"/>
              </w:rPr>
              <w:t>niyorsa ) ayna açıları belirtil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>melidir.</w:t>
            </w:r>
          </w:p>
        </w:tc>
      </w:tr>
      <w:tr w:rsidR="00FB0A13" w:rsidRPr="00147DD5" w:rsidTr="000D2865">
        <w:trPr>
          <w:trHeight w:val="19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B0A13" w:rsidRPr="00147DD5" w:rsidRDefault="00FB0A13" w:rsidP="00FB0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A13" w:rsidRPr="00147DD5" w:rsidRDefault="00FB0A13" w:rsidP="0029000A">
            <w:pPr>
              <w:widowControl w:val="0"/>
              <w:suppressAutoHyphens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proofErr w:type="spellStart"/>
            <w:r w:rsidRPr="00147DD5">
              <w:rPr>
                <w:rFonts w:eastAsia="Times New Roman" w:cs="Arial"/>
                <w:bCs/>
                <w:sz w:val="18"/>
                <w:szCs w:val="18"/>
              </w:rPr>
              <w:t>Absorpsiyon</w:t>
            </w:r>
            <w:proofErr w:type="spellEnd"/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 spektrumu      </w:t>
            </w: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Transmisyon spektrumu       </w:t>
            </w:r>
            <w:r w:rsidRPr="00147DD5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Yansıma spektrumu                                   </w:t>
            </w:r>
          </w:p>
        </w:tc>
      </w:tr>
    </w:tbl>
    <w:p w:rsidR="00FB0A13" w:rsidRDefault="00FB0A13">
      <w:pPr>
        <w:rPr>
          <w:rFonts w:cs="Arial"/>
          <w:sz w:val="8"/>
          <w:szCs w:val="8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993"/>
        <w:gridCol w:w="1275"/>
        <w:gridCol w:w="1702"/>
        <w:gridCol w:w="546"/>
        <w:gridCol w:w="1013"/>
        <w:gridCol w:w="1701"/>
        <w:gridCol w:w="2978"/>
      </w:tblGrid>
      <w:tr w:rsidR="000D2865" w:rsidTr="000D2865">
        <w:trPr>
          <w:cantSplit/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0D2865" w:rsidRDefault="000D2865">
            <w:pPr>
              <w:pStyle w:val="GrupYazi"/>
              <w:snapToGrid w:val="0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Cs w:val="18"/>
                <w:lang w:eastAsia="en-US"/>
              </w:rPr>
              <w:t>NUMUNE 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Sıra 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Numune Adı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Numune Miktarı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Numune İçeriği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Fiziksel Yapısı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865" w:rsidRDefault="000D28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Numune Saklama Koşulları</w:t>
            </w:r>
          </w:p>
        </w:tc>
      </w:tr>
      <w:tr w:rsidR="000D2865" w:rsidTr="000D2865">
        <w:trPr>
          <w:cantSplit/>
          <w:trHeight w:val="19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65" w:rsidRDefault="000D2865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0D2865" w:rsidTr="000D2865">
        <w:trPr>
          <w:cantSplit/>
          <w:trHeight w:val="19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65" w:rsidRDefault="000D2865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0D2865" w:rsidTr="000D2865">
        <w:trPr>
          <w:cantSplit/>
          <w:trHeight w:val="17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65" w:rsidRDefault="000D2865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0D2865" w:rsidTr="000D2865">
        <w:trPr>
          <w:cantSplit/>
          <w:trHeight w:val="23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65" w:rsidRDefault="000D2865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jc w:val="right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0D2865" w:rsidTr="000D2865">
        <w:trPr>
          <w:cantSplit/>
          <w:trHeight w:val="25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65" w:rsidRDefault="000D2865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Arial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jc w:val="right"/>
              <w:rPr>
                <w:rFonts w:asciiTheme="minorHAnsi" w:hAnsiTheme="minorHAnsi" w:cs="Arial"/>
                <w:b/>
                <w:szCs w:val="18"/>
                <w:lang w:eastAsia="en-US"/>
              </w:rPr>
            </w:pPr>
          </w:p>
        </w:tc>
      </w:tr>
      <w:tr w:rsidR="000D2865" w:rsidTr="000D2865">
        <w:trPr>
          <w:cantSplit/>
          <w:trHeight w:val="41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Cs w:val="18"/>
                <w:lang w:eastAsia="en-US"/>
              </w:rPr>
              <w:t xml:space="preserve">Numune ve deney koşulları için (varsa) özel açıklamalar: </w:t>
            </w:r>
          </w:p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szCs w:val="18"/>
                <w:lang w:eastAsia="en-US"/>
              </w:rPr>
            </w:pPr>
          </w:p>
        </w:tc>
      </w:tr>
      <w:tr w:rsidR="000D2865" w:rsidTr="000D2865">
        <w:trPr>
          <w:cantSplit/>
          <w:trHeight w:val="4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2865" w:rsidRDefault="000D2865">
            <w:pPr>
              <w:spacing w:after="0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rPr>
                <w:rFonts w:ascii="MS Gothic" w:eastAsia="MS Gothic" w:hAnsi="MS Gothic" w:cs="MS Gothic"/>
                <w:bCs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Artan Numunenin İadesini İstiyorum </w:t>
            </w:r>
            <w:r>
              <w:rPr>
                <w:rFonts w:ascii="MS Gothic" w:eastAsia="MS Gothic" w:hAnsi="MS Gothic" w:cs="MS Gothic" w:hint="eastAsia"/>
                <w:bCs/>
                <w:szCs w:val="18"/>
                <w:lang w:val="en-US" w:eastAsia="en-US"/>
              </w:rPr>
              <w:t>☐</w:t>
            </w: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      İstemiyorum </w:t>
            </w:r>
            <w:r>
              <w:rPr>
                <w:rFonts w:ascii="MS Gothic" w:eastAsia="MS Gothic" w:hAnsi="MS Gothic" w:cs="MS Gothic" w:hint="eastAsia"/>
                <w:bCs/>
                <w:szCs w:val="18"/>
                <w:lang w:val="en-US" w:eastAsia="en-US"/>
              </w:rPr>
              <w:t>☐</w:t>
            </w:r>
          </w:p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szCs w:val="18"/>
                <w:lang w:eastAsia="en-US"/>
              </w:rPr>
            </w:pP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2865" w:rsidRDefault="000D2865">
            <w:pPr>
              <w:pStyle w:val="GrupYazi"/>
              <w:spacing w:before="0" w:after="0" w:line="276" w:lineRule="auto"/>
              <w:ind w:left="87"/>
              <w:rPr>
                <w:rFonts w:ascii="MS Gothic" w:eastAsia="MS Gothic" w:hAnsi="MS Gothic" w:cs="MS Gothic"/>
                <w:bCs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Ölçüm </w:t>
            </w:r>
            <w:r w:rsidR="00617B80"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>B</w:t>
            </w: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>elirsizliği</w:t>
            </w:r>
            <w:bookmarkStart w:id="0" w:name="_GoBack"/>
            <w:bookmarkEnd w:id="0"/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 İstiyorum </w:t>
            </w:r>
            <w:r>
              <w:rPr>
                <w:rFonts w:ascii="MS Gothic" w:eastAsia="MS Gothic" w:hAnsi="MS Gothic" w:cs="MS Gothic" w:hint="eastAsia"/>
                <w:bCs/>
                <w:szCs w:val="18"/>
                <w:lang w:val="en-US" w:eastAsia="en-US"/>
              </w:rPr>
              <w:t>☐</w:t>
            </w:r>
            <w:r>
              <w:rPr>
                <w:rFonts w:asciiTheme="minorHAnsi" w:eastAsia="Times New Roman" w:hAnsiTheme="minorHAnsi" w:cs="Arial"/>
                <w:bCs/>
                <w:szCs w:val="18"/>
                <w:lang w:eastAsia="en-US"/>
              </w:rPr>
              <w:t xml:space="preserve">      İstemiyorum </w:t>
            </w:r>
            <w:r>
              <w:rPr>
                <w:rFonts w:ascii="MS Gothic" w:eastAsia="MS Gothic" w:hAnsi="MS Gothic" w:cs="MS Gothic" w:hint="eastAsia"/>
                <w:bCs/>
                <w:szCs w:val="18"/>
                <w:lang w:val="en-US" w:eastAsia="en-US"/>
              </w:rPr>
              <w:t>☐</w:t>
            </w:r>
          </w:p>
          <w:p w:rsidR="000D2865" w:rsidRDefault="000D2865">
            <w:pPr>
              <w:pStyle w:val="GrupYazi"/>
              <w:spacing w:before="0" w:after="0" w:line="276" w:lineRule="auto"/>
              <w:rPr>
                <w:rFonts w:asciiTheme="minorHAnsi" w:hAnsiTheme="minorHAnsi" w:cs="Arial"/>
                <w:szCs w:val="18"/>
                <w:lang w:eastAsia="en-US"/>
              </w:rPr>
            </w:pPr>
          </w:p>
        </w:tc>
      </w:tr>
    </w:tbl>
    <w:p w:rsidR="00FB0A13" w:rsidRDefault="00FB0A13">
      <w:pPr>
        <w:rPr>
          <w:rFonts w:cs="Arial"/>
          <w:sz w:val="18"/>
          <w:szCs w:val="18"/>
        </w:rPr>
      </w:pPr>
    </w:p>
    <w:p w:rsidR="00617B80" w:rsidRPr="00147DD5" w:rsidRDefault="00617B80">
      <w:pPr>
        <w:rPr>
          <w:rFonts w:cs="Arial"/>
          <w:sz w:val="18"/>
          <w:szCs w:val="18"/>
        </w:rPr>
      </w:pPr>
    </w:p>
    <w:tbl>
      <w:tblPr>
        <w:tblStyle w:val="TabloKlavuz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DB32BC" w:rsidRPr="00147DD5" w:rsidTr="00B50913">
        <w:tc>
          <w:tcPr>
            <w:tcW w:w="10632" w:type="dxa"/>
            <w:gridSpan w:val="4"/>
          </w:tcPr>
          <w:p w:rsidR="00DB32BC" w:rsidRPr="00147DD5" w:rsidRDefault="00DB32BC" w:rsidP="00B50913">
            <w:pPr>
              <w:jc w:val="center"/>
              <w:rPr>
                <w:rFonts w:cs="Arial"/>
                <w:sz w:val="18"/>
                <w:szCs w:val="18"/>
              </w:rPr>
            </w:pPr>
            <w:r w:rsidRPr="00147DD5">
              <w:rPr>
                <w:rFonts w:eastAsia="Bitstream Vera Sans" w:cs="Arial"/>
                <w:b/>
                <w:sz w:val="18"/>
                <w:szCs w:val="18"/>
              </w:rPr>
              <w:lastRenderedPageBreak/>
              <w:t>KÜBTUAM TARAFINDAN DOLDURULACAKTIR</w:t>
            </w:r>
          </w:p>
        </w:tc>
      </w:tr>
      <w:tr w:rsidR="00DB32BC" w:rsidRPr="00147DD5" w:rsidTr="00147DD5">
        <w:trPr>
          <w:trHeight w:val="381"/>
        </w:trPr>
        <w:tc>
          <w:tcPr>
            <w:tcW w:w="2478" w:type="dxa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2982" w:type="dxa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DB32BC" w:rsidRPr="00147DD5" w:rsidTr="00147DD5">
        <w:trPr>
          <w:trHeight w:val="368"/>
        </w:trPr>
        <w:tc>
          <w:tcPr>
            <w:tcW w:w="2478" w:type="dxa"/>
            <w:vMerge w:val="restart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2982" w:type="dxa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DB32BC" w:rsidRPr="00147DD5" w:rsidTr="00147DD5">
        <w:trPr>
          <w:trHeight w:val="367"/>
        </w:trPr>
        <w:tc>
          <w:tcPr>
            <w:tcW w:w="2478" w:type="dxa"/>
            <w:vMerge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147DD5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2982" w:type="dxa"/>
            <w:vAlign w:val="center"/>
          </w:tcPr>
          <w:p w:rsidR="00DB32BC" w:rsidRPr="00147DD5" w:rsidRDefault="00DB32BC" w:rsidP="00147DD5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147DD5" w:rsidRPr="0044770F" w:rsidRDefault="00B37657" w:rsidP="00147DD5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eastAsia="Calibri" w:cs="Calibri"/>
          <w:b/>
          <w:noProof/>
          <w:sz w:val="18"/>
          <w:szCs w:val="18"/>
        </w:rPr>
        <w:drawing>
          <wp:inline distT="0" distB="0" distL="0" distR="0">
            <wp:extent cx="6638925" cy="4829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17B80" w:rsidTr="00D424AB">
        <w:tc>
          <w:tcPr>
            <w:tcW w:w="10912" w:type="dxa"/>
          </w:tcPr>
          <w:p w:rsidR="00617B80" w:rsidRDefault="00617B80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 xml:space="preserve">16. </w:t>
            </w:r>
            <w:r>
              <w:rPr>
                <w:rFonts w:eastAsia="Bitstream Vera Sans" w:cs="Arial"/>
                <w:sz w:val="18"/>
                <w:szCs w:val="18"/>
              </w:rPr>
              <w:t>Yasal otorite müşterinin haberi olmadan müşteriye dair bilgilere ulaşmak isterse, bilginin paylaşıldığı hususla ilgili müşteriye bilgi verilmez.</w:t>
            </w:r>
          </w:p>
        </w:tc>
      </w:tr>
      <w:tr w:rsidR="00147DD5" w:rsidTr="00D424AB">
        <w:tc>
          <w:tcPr>
            <w:tcW w:w="10912" w:type="dxa"/>
          </w:tcPr>
          <w:p w:rsidR="00147DD5" w:rsidRDefault="00147DD5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>MÜŞTERİ ADI/ SOYADI İMZA:</w:t>
            </w:r>
          </w:p>
        </w:tc>
      </w:tr>
      <w:tr w:rsidR="00147DD5" w:rsidTr="00D424AB">
        <w:tc>
          <w:tcPr>
            <w:tcW w:w="10912" w:type="dxa"/>
          </w:tcPr>
          <w:p w:rsidR="00147DD5" w:rsidRDefault="00147DD5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147DD5" w:rsidRPr="0044770F" w:rsidRDefault="00147DD5" w:rsidP="00147DD5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Calibri" w:cs="Calibri"/>
          <w:b/>
          <w:i/>
          <w:sz w:val="18"/>
          <w:szCs w:val="18"/>
        </w:rPr>
      </w:pPr>
    </w:p>
    <w:p w:rsidR="004332DF" w:rsidRPr="00147DD5" w:rsidRDefault="004332DF" w:rsidP="00147DD5">
      <w:pPr>
        <w:pStyle w:val="OnemliNot"/>
        <w:jc w:val="center"/>
        <w:rPr>
          <w:rFonts w:asciiTheme="minorHAnsi" w:eastAsia="Calibri" w:hAnsiTheme="minorHAnsi" w:cs="Calibri"/>
          <w:b w:val="0"/>
          <w:i w:val="0"/>
          <w:sz w:val="18"/>
          <w:szCs w:val="18"/>
          <w:lang w:eastAsia="en-US"/>
        </w:rPr>
      </w:pPr>
    </w:p>
    <w:sectPr w:rsidR="004332DF" w:rsidRPr="00147DD5" w:rsidSect="000B2A83">
      <w:headerReference w:type="default" r:id="rId9"/>
      <w:pgSz w:w="11906" w:h="16838"/>
      <w:pgMar w:top="567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7B" w:rsidRDefault="005E237B" w:rsidP="00BB0ED2">
      <w:pPr>
        <w:spacing w:after="0" w:line="240" w:lineRule="auto"/>
      </w:pPr>
      <w:r>
        <w:separator/>
      </w:r>
    </w:p>
  </w:endnote>
  <w:endnote w:type="continuationSeparator" w:id="0">
    <w:p w:rsidR="005E237B" w:rsidRDefault="005E237B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7B" w:rsidRDefault="005E237B" w:rsidP="00BB0ED2">
      <w:pPr>
        <w:spacing w:after="0" w:line="240" w:lineRule="auto"/>
      </w:pPr>
      <w:r>
        <w:separator/>
      </w:r>
    </w:p>
  </w:footnote>
  <w:footnote w:type="continuationSeparator" w:id="0">
    <w:p w:rsidR="005E237B" w:rsidRDefault="005E237B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D84DFD" w:rsidRPr="00D84DFD" w:rsidTr="00777BB3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D84DFD" w:rsidRPr="00D84DFD" w:rsidRDefault="00D84DFD" w:rsidP="00D84DFD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D84DFD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69EB16C8" wp14:editId="7AD5E2B3">
                <wp:extent cx="933450" cy="933450"/>
                <wp:effectExtent l="0" t="0" r="0" b="0"/>
                <wp:docPr id="2" name="Resim 2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D84DFD" w:rsidRPr="00D84DFD" w:rsidRDefault="00D84DFD" w:rsidP="00D84DF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D84DFD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D84DFD" w:rsidRPr="00D84DFD" w:rsidRDefault="00D84DFD" w:rsidP="00D84DF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D84DFD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D84DFD" w:rsidRPr="00D84DFD" w:rsidRDefault="00D84DFD" w:rsidP="00D84DF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D84DFD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D84DFD" w:rsidRPr="00D84DFD" w:rsidRDefault="00D84DFD" w:rsidP="00D84DFD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D84DFD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D84DFD" w:rsidRPr="00D84DFD" w:rsidRDefault="00D84DFD" w:rsidP="00D84DFD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D84DFD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D84DFD" w:rsidRPr="00D84DFD" w:rsidRDefault="00D84DFD" w:rsidP="00D84DFD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D84DFD">
            <w:rPr>
              <w:rFonts w:ascii="Calibri" w:eastAsia="Times New Roman" w:hAnsi="Calibri" w:cs="Arial"/>
            </w:rPr>
            <w:t>KÜBTUAM-FR-3</w:t>
          </w:r>
          <w:r>
            <w:rPr>
              <w:rFonts w:ascii="Calibri" w:eastAsia="Times New Roman" w:hAnsi="Calibri" w:cs="Arial"/>
            </w:rPr>
            <w:t>4</w:t>
          </w:r>
        </w:p>
      </w:tc>
    </w:tr>
    <w:tr w:rsidR="00D84DFD" w:rsidRPr="00D84DFD" w:rsidTr="00777BB3">
      <w:trPr>
        <w:cantSplit/>
        <w:trHeight w:val="483"/>
      </w:trPr>
      <w:tc>
        <w:tcPr>
          <w:tcW w:w="1550" w:type="dxa"/>
          <w:vMerge/>
          <w:vAlign w:val="center"/>
        </w:tcPr>
        <w:p w:rsidR="00D84DFD" w:rsidRPr="00D84DFD" w:rsidRDefault="00D84DFD" w:rsidP="00D84DFD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D84DFD" w:rsidRPr="00D84DFD" w:rsidRDefault="00D84DFD" w:rsidP="00D84DFD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D84DFD" w:rsidRPr="00D84DFD" w:rsidRDefault="00D84DFD" w:rsidP="00D84DFD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D84DFD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D84DFD" w:rsidRPr="00D84DFD" w:rsidRDefault="00D84DFD" w:rsidP="00D84DFD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D84DFD">
            <w:rPr>
              <w:rFonts w:ascii="Calibri" w:eastAsia="Times New Roman" w:hAnsi="Calibri" w:cs="Arial"/>
            </w:rPr>
            <w:t>01.12.2016</w:t>
          </w:r>
        </w:p>
      </w:tc>
    </w:tr>
    <w:tr w:rsidR="00D84DFD" w:rsidRPr="00D84DFD" w:rsidTr="00777BB3">
      <w:trPr>
        <w:cantSplit/>
        <w:trHeight w:val="352"/>
      </w:trPr>
      <w:tc>
        <w:tcPr>
          <w:tcW w:w="1550" w:type="dxa"/>
          <w:vMerge/>
          <w:vAlign w:val="center"/>
        </w:tcPr>
        <w:p w:rsidR="00D84DFD" w:rsidRPr="00D84DFD" w:rsidRDefault="00D84DFD" w:rsidP="00D84DFD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D84DFD" w:rsidRPr="00D84DFD" w:rsidRDefault="00D84DFD" w:rsidP="00756860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D84DFD">
            <w:rPr>
              <w:rFonts w:ascii="Calibri" w:eastAsia="Calibri" w:hAnsi="Calibri" w:cs="Calibri"/>
              <w:b/>
              <w:color w:val="000000"/>
            </w:rPr>
            <w:t>F</w:t>
          </w:r>
          <w:r w:rsidR="00756860">
            <w:rPr>
              <w:rFonts w:ascii="Calibri" w:eastAsia="Calibri" w:hAnsi="Calibri" w:cs="Calibri"/>
              <w:b/>
              <w:color w:val="000000"/>
            </w:rPr>
            <w:t>T-IR</w:t>
          </w:r>
          <w:r w:rsidRPr="00D84DFD">
            <w:rPr>
              <w:rFonts w:ascii="Calibri" w:eastAsia="Calibri" w:hAnsi="Calibri" w:cs="Calibri"/>
              <w:b/>
              <w:color w:val="000000"/>
            </w:rPr>
            <w:t xml:space="preserve"> DENEY TALEP FORMU</w:t>
          </w:r>
        </w:p>
      </w:tc>
      <w:tc>
        <w:tcPr>
          <w:tcW w:w="2126" w:type="dxa"/>
          <w:vAlign w:val="center"/>
        </w:tcPr>
        <w:p w:rsidR="00D84DFD" w:rsidRPr="00D84DFD" w:rsidRDefault="00D84DFD" w:rsidP="00D84DFD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D84DFD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D84DFD" w:rsidRPr="00D84DFD" w:rsidRDefault="00D84DFD" w:rsidP="00617B80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D84DFD">
            <w:rPr>
              <w:rFonts w:ascii="Calibri" w:eastAsia="Times New Roman" w:hAnsi="Calibri" w:cs="Arial"/>
            </w:rPr>
            <w:t>2</w:t>
          </w:r>
          <w:r w:rsidR="00617B80">
            <w:rPr>
              <w:rFonts w:ascii="Calibri" w:eastAsia="Times New Roman" w:hAnsi="Calibri" w:cs="Arial"/>
            </w:rPr>
            <w:t>1</w:t>
          </w:r>
          <w:r w:rsidRPr="00D84DFD">
            <w:rPr>
              <w:rFonts w:ascii="Calibri" w:eastAsia="Times New Roman" w:hAnsi="Calibri" w:cs="Arial"/>
            </w:rPr>
            <w:t>.</w:t>
          </w:r>
          <w:r w:rsidR="00617B80">
            <w:rPr>
              <w:rFonts w:ascii="Calibri" w:eastAsia="Times New Roman" w:hAnsi="Calibri" w:cs="Arial"/>
            </w:rPr>
            <w:t>09</w:t>
          </w:r>
          <w:r w:rsidRPr="00D84DFD">
            <w:rPr>
              <w:rFonts w:ascii="Calibri" w:eastAsia="Times New Roman" w:hAnsi="Calibri" w:cs="Arial"/>
            </w:rPr>
            <w:t>.201</w:t>
          </w:r>
          <w:r w:rsidR="00617B80">
            <w:rPr>
              <w:rFonts w:ascii="Calibri" w:eastAsia="Times New Roman" w:hAnsi="Calibri" w:cs="Arial"/>
            </w:rPr>
            <w:t>8</w:t>
          </w:r>
          <w:r w:rsidRPr="00D84DFD">
            <w:rPr>
              <w:rFonts w:ascii="Calibri" w:eastAsia="Times New Roman" w:hAnsi="Calibri" w:cs="Arial"/>
            </w:rPr>
            <w:t>/0</w:t>
          </w:r>
          <w:r w:rsidR="00617B80">
            <w:rPr>
              <w:rFonts w:ascii="Calibri" w:eastAsia="Times New Roman" w:hAnsi="Calibri" w:cs="Arial"/>
            </w:rPr>
            <w:t>2</w:t>
          </w:r>
        </w:p>
      </w:tc>
    </w:tr>
    <w:tr w:rsidR="00D84DFD" w:rsidRPr="00D84DFD" w:rsidTr="00777BB3">
      <w:trPr>
        <w:trHeight w:val="352"/>
      </w:trPr>
      <w:tc>
        <w:tcPr>
          <w:tcW w:w="1550" w:type="dxa"/>
          <w:vMerge/>
        </w:tcPr>
        <w:p w:rsidR="00D84DFD" w:rsidRPr="00D84DFD" w:rsidRDefault="00D84DFD" w:rsidP="00D84DFD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D84DFD" w:rsidRPr="00D84DFD" w:rsidRDefault="00D84DFD" w:rsidP="00D84DFD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D84DFD" w:rsidRPr="00D84DFD" w:rsidRDefault="00D84DFD" w:rsidP="00D84DFD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D84DFD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D84DFD" w:rsidRPr="00D84DFD" w:rsidRDefault="00D84DFD" w:rsidP="00D84DFD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D84DFD">
            <w:rPr>
              <w:rFonts w:ascii="Calibri" w:eastAsia="Times New Roman" w:hAnsi="Calibri" w:cs="Arial"/>
            </w:rPr>
            <w:fldChar w:fldCharType="begin"/>
          </w:r>
          <w:r w:rsidRPr="00D84DFD">
            <w:rPr>
              <w:rFonts w:ascii="Calibri" w:eastAsia="Times New Roman" w:hAnsi="Calibri" w:cs="Arial"/>
            </w:rPr>
            <w:instrText xml:space="preserve"> PAGE </w:instrText>
          </w:r>
          <w:r w:rsidRPr="00D84DFD">
            <w:rPr>
              <w:rFonts w:ascii="Calibri" w:eastAsia="Times New Roman" w:hAnsi="Calibri" w:cs="Arial"/>
            </w:rPr>
            <w:fldChar w:fldCharType="separate"/>
          </w:r>
          <w:r w:rsidR="00617B80">
            <w:rPr>
              <w:rFonts w:ascii="Calibri" w:eastAsia="Times New Roman" w:hAnsi="Calibri" w:cs="Arial"/>
              <w:noProof/>
            </w:rPr>
            <w:t>2</w:t>
          </w:r>
          <w:r w:rsidRPr="00D84DFD">
            <w:rPr>
              <w:rFonts w:ascii="Calibri" w:eastAsia="Times New Roman" w:hAnsi="Calibri" w:cs="Arial"/>
            </w:rPr>
            <w:fldChar w:fldCharType="end"/>
          </w:r>
          <w:r w:rsidRPr="00D84DFD">
            <w:rPr>
              <w:rFonts w:ascii="Calibri" w:eastAsia="Times New Roman" w:hAnsi="Calibri" w:cs="Arial"/>
            </w:rPr>
            <w:t xml:space="preserve"> / </w:t>
          </w:r>
          <w:r w:rsidRPr="00D84DFD">
            <w:rPr>
              <w:rFonts w:ascii="Calibri" w:eastAsia="Times New Roman" w:hAnsi="Calibri" w:cs="Arial"/>
            </w:rPr>
            <w:fldChar w:fldCharType="begin"/>
          </w:r>
          <w:r w:rsidRPr="00D84DFD">
            <w:rPr>
              <w:rFonts w:ascii="Calibri" w:eastAsia="Times New Roman" w:hAnsi="Calibri" w:cs="Arial"/>
            </w:rPr>
            <w:instrText xml:space="preserve"> NUMPAGES </w:instrText>
          </w:r>
          <w:r w:rsidRPr="00D84DFD">
            <w:rPr>
              <w:rFonts w:ascii="Calibri" w:eastAsia="Times New Roman" w:hAnsi="Calibri" w:cs="Arial"/>
            </w:rPr>
            <w:fldChar w:fldCharType="separate"/>
          </w:r>
          <w:r w:rsidR="00617B80">
            <w:rPr>
              <w:rFonts w:ascii="Calibri" w:eastAsia="Times New Roman" w:hAnsi="Calibri" w:cs="Arial"/>
              <w:noProof/>
            </w:rPr>
            <w:t>2</w:t>
          </w:r>
          <w:r w:rsidRPr="00D84DFD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8C46FB" w:rsidRPr="008C46FB" w:rsidRDefault="008C46FB" w:rsidP="00C072CD">
    <w:pPr>
      <w:pStyle w:val="stbilgi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6E8D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327B9"/>
    <w:rsid w:val="00041FFF"/>
    <w:rsid w:val="00092696"/>
    <w:rsid w:val="000A6072"/>
    <w:rsid w:val="000B2A83"/>
    <w:rsid w:val="000D2865"/>
    <w:rsid w:val="000D7FF5"/>
    <w:rsid w:val="0011237B"/>
    <w:rsid w:val="0011453F"/>
    <w:rsid w:val="00147DD5"/>
    <w:rsid w:val="001A3A85"/>
    <w:rsid w:val="001B6939"/>
    <w:rsid w:val="001E69E9"/>
    <w:rsid w:val="002234F5"/>
    <w:rsid w:val="00262E80"/>
    <w:rsid w:val="0029000A"/>
    <w:rsid w:val="002C72EF"/>
    <w:rsid w:val="002D5950"/>
    <w:rsid w:val="002F2139"/>
    <w:rsid w:val="00375A89"/>
    <w:rsid w:val="00375DEF"/>
    <w:rsid w:val="00377909"/>
    <w:rsid w:val="00384FB7"/>
    <w:rsid w:val="00386CD3"/>
    <w:rsid w:val="003C7049"/>
    <w:rsid w:val="003D2EA5"/>
    <w:rsid w:val="004270AF"/>
    <w:rsid w:val="004332DF"/>
    <w:rsid w:val="004665BA"/>
    <w:rsid w:val="00470757"/>
    <w:rsid w:val="004B57CF"/>
    <w:rsid w:val="00501AA9"/>
    <w:rsid w:val="00515C1C"/>
    <w:rsid w:val="005819BB"/>
    <w:rsid w:val="00583C67"/>
    <w:rsid w:val="0059042C"/>
    <w:rsid w:val="005A48BE"/>
    <w:rsid w:val="005C4832"/>
    <w:rsid w:val="005E237B"/>
    <w:rsid w:val="00600539"/>
    <w:rsid w:val="00617B80"/>
    <w:rsid w:val="006760C7"/>
    <w:rsid w:val="006B776D"/>
    <w:rsid w:val="006D5732"/>
    <w:rsid w:val="0072453C"/>
    <w:rsid w:val="00737B3B"/>
    <w:rsid w:val="00744604"/>
    <w:rsid w:val="00744F23"/>
    <w:rsid w:val="00756860"/>
    <w:rsid w:val="007812D9"/>
    <w:rsid w:val="0079194E"/>
    <w:rsid w:val="007A47F2"/>
    <w:rsid w:val="00832F44"/>
    <w:rsid w:val="0084331E"/>
    <w:rsid w:val="008B2AD9"/>
    <w:rsid w:val="008B7BDE"/>
    <w:rsid w:val="008C1826"/>
    <w:rsid w:val="008C466B"/>
    <w:rsid w:val="008C46FB"/>
    <w:rsid w:val="008E4DCA"/>
    <w:rsid w:val="00945DC5"/>
    <w:rsid w:val="0096610B"/>
    <w:rsid w:val="00967DC2"/>
    <w:rsid w:val="009F7B95"/>
    <w:rsid w:val="00AA5EC4"/>
    <w:rsid w:val="00B10C62"/>
    <w:rsid w:val="00B37657"/>
    <w:rsid w:val="00B37BF8"/>
    <w:rsid w:val="00BA3997"/>
    <w:rsid w:val="00BB0ED2"/>
    <w:rsid w:val="00BB6CA3"/>
    <w:rsid w:val="00BF710F"/>
    <w:rsid w:val="00C072CD"/>
    <w:rsid w:val="00C81DF3"/>
    <w:rsid w:val="00CB4769"/>
    <w:rsid w:val="00CC2E8E"/>
    <w:rsid w:val="00D03696"/>
    <w:rsid w:val="00D135A3"/>
    <w:rsid w:val="00D244F2"/>
    <w:rsid w:val="00D84DFD"/>
    <w:rsid w:val="00D90B27"/>
    <w:rsid w:val="00DA4450"/>
    <w:rsid w:val="00DB32BC"/>
    <w:rsid w:val="00DB5F62"/>
    <w:rsid w:val="00DC4281"/>
    <w:rsid w:val="00E03EC5"/>
    <w:rsid w:val="00E6079B"/>
    <w:rsid w:val="00E912BD"/>
    <w:rsid w:val="00ED01AA"/>
    <w:rsid w:val="00ED0C83"/>
    <w:rsid w:val="00ED68CD"/>
    <w:rsid w:val="00EF30FB"/>
    <w:rsid w:val="00F15710"/>
    <w:rsid w:val="00F1623B"/>
    <w:rsid w:val="00F428B4"/>
    <w:rsid w:val="00F85D34"/>
    <w:rsid w:val="00FB0A13"/>
    <w:rsid w:val="00FC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8C46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C46FB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8C46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C46FB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2017-09-25T11:23:00Z</cp:lastPrinted>
  <dcterms:created xsi:type="dcterms:W3CDTF">2018-09-21T10:46:00Z</dcterms:created>
  <dcterms:modified xsi:type="dcterms:W3CDTF">2018-09-21T10:46:00Z</dcterms:modified>
</cp:coreProperties>
</file>